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BC4F" w14:textId="77777777" w:rsidR="00A95979" w:rsidRDefault="00A95979" w:rsidP="008D67A6">
      <w:pPr>
        <w:pStyle w:val="Szovegtorzs"/>
      </w:pPr>
    </w:p>
    <w:p w14:paraId="1EF1544F" w14:textId="77777777" w:rsidR="00D5067E" w:rsidRPr="00D5067E" w:rsidRDefault="00600F5C" w:rsidP="00D5067E">
      <w:pPr>
        <w:rPr>
          <w:rFonts w:ascii="Times New Roman" w:eastAsia="Calibri" w:hAnsi="Times New Roman"/>
          <w:sz w:val="22"/>
          <w:szCs w:val="22"/>
          <w:lang w:eastAsia="en-US"/>
        </w:rPr>
      </w:pPr>
      <w:r>
        <w:t xml:space="preserve"> </w:t>
      </w:r>
    </w:p>
    <w:p w14:paraId="2B3C1359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3ABEFD19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4C0071A9" w14:textId="77777777" w:rsidR="00D5067E" w:rsidRPr="00D5067E" w:rsidRDefault="00D5067E" w:rsidP="00D5067E">
      <w:pPr>
        <w:spacing w:after="160" w:line="259" w:lineRule="auto"/>
        <w:jc w:val="center"/>
        <w:rPr>
          <w:rFonts w:ascii="Times New Roman" w:eastAsia="Calibri" w:hAnsi="Times New Roman"/>
          <w:szCs w:val="24"/>
          <w:u w:val="single"/>
          <w:lang w:eastAsia="en-US"/>
        </w:rPr>
      </w:pPr>
      <w:r w:rsidRPr="00D5067E">
        <w:rPr>
          <w:rFonts w:ascii="Times New Roman" w:eastAsia="Calibri" w:hAnsi="Times New Roman"/>
          <w:szCs w:val="24"/>
          <w:u w:val="single"/>
          <w:lang w:eastAsia="en-US"/>
        </w:rPr>
        <w:t>Kreditigazoló lap</w:t>
      </w:r>
    </w:p>
    <w:p w14:paraId="48154878" w14:textId="77777777" w:rsidR="00D5067E" w:rsidRPr="00D5067E" w:rsidRDefault="00D5067E" w:rsidP="00D5067E">
      <w:pPr>
        <w:spacing w:after="160" w:line="259" w:lineRule="auto"/>
        <w:jc w:val="center"/>
        <w:rPr>
          <w:rFonts w:ascii="Times New Roman" w:eastAsia="Calibri" w:hAnsi="Times New Roman"/>
          <w:szCs w:val="24"/>
          <w:u w:val="single"/>
          <w:lang w:eastAsia="en-US"/>
        </w:rPr>
      </w:pPr>
    </w:p>
    <w:p w14:paraId="738A08E5" w14:textId="77777777" w:rsidR="00D5067E" w:rsidRPr="00D5067E" w:rsidRDefault="00D5067E" w:rsidP="00D5067E">
      <w:pPr>
        <w:spacing w:after="160" w:line="259" w:lineRule="auto"/>
        <w:jc w:val="center"/>
        <w:rPr>
          <w:rFonts w:ascii="Times New Roman" w:eastAsia="Calibri" w:hAnsi="Times New Roman"/>
          <w:szCs w:val="24"/>
          <w:lang w:eastAsia="en-US"/>
        </w:rPr>
      </w:pPr>
      <w:r w:rsidRPr="00D5067E">
        <w:rPr>
          <w:rFonts w:ascii="Times New Roman" w:eastAsia="Calibri" w:hAnsi="Times New Roman"/>
          <w:szCs w:val="24"/>
          <w:lang w:eastAsia="en-US"/>
        </w:rPr>
        <w:t xml:space="preserve">A Pécsi Tudományegyetem Állam- és Jogtudományi Kar Doktori Iskola </w:t>
      </w:r>
    </w:p>
    <w:p w14:paraId="11842936" w14:textId="77777777" w:rsidR="00D5067E" w:rsidRPr="00D5067E" w:rsidRDefault="00D5067E" w:rsidP="00D5067E">
      <w:pPr>
        <w:spacing w:after="160" w:line="259" w:lineRule="auto"/>
        <w:jc w:val="center"/>
        <w:rPr>
          <w:rFonts w:ascii="Times New Roman" w:eastAsia="Calibri" w:hAnsi="Times New Roman"/>
          <w:szCs w:val="24"/>
          <w:lang w:eastAsia="en-US"/>
        </w:rPr>
      </w:pPr>
      <w:r w:rsidRPr="00D5067E">
        <w:rPr>
          <w:rFonts w:ascii="Times New Roman" w:eastAsia="Calibri" w:hAnsi="Times New Roman"/>
          <w:szCs w:val="24"/>
          <w:lang w:eastAsia="en-US"/>
        </w:rPr>
        <w:t xml:space="preserve">képzési rendjében szereplő magyar és idegen nyelvű szakspecifikus előadások </w:t>
      </w:r>
    </w:p>
    <w:p w14:paraId="162DC560" w14:textId="77777777" w:rsidR="00D5067E" w:rsidRPr="00D5067E" w:rsidRDefault="00D5067E" w:rsidP="00D5067E">
      <w:pPr>
        <w:spacing w:after="160" w:line="259" w:lineRule="auto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D5067E">
        <w:rPr>
          <w:rFonts w:ascii="Times New Roman" w:eastAsia="Calibri" w:hAnsi="Times New Roman"/>
          <w:szCs w:val="24"/>
          <w:lang w:eastAsia="en-US"/>
        </w:rPr>
        <w:t>a 2025/2026. tanév I. őszi szemeszterében</w:t>
      </w:r>
    </w:p>
    <w:p w14:paraId="74F9B5A9" w14:textId="77777777" w:rsidR="00D5067E" w:rsidRPr="00D5067E" w:rsidRDefault="00D5067E" w:rsidP="00D5067E">
      <w:pPr>
        <w:spacing w:after="160" w:line="259" w:lineRule="auto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14:paraId="2ABB00AB" w14:textId="77777777" w:rsidR="00D5067E" w:rsidRPr="00D5067E" w:rsidRDefault="00D5067E" w:rsidP="00D5067E">
      <w:pPr>
        <w:spacing w:after="160" w:line="259" w:lineRule="auto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14:paraId="631565BA" w14:textId="77777777" w:rsidR="00D5067E" w:rsidRPr="00D5067E" w:rsidRDefault="00D5067E" w:rsidP="00D5067E">
      <w:pPr>
        <w:spacing w:after="160" w:line="259" w:lineRule="auto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14:paraId="46EC86F5" w14:textId="77777777" w:rsidR="00D5067E" w:rsidRPr="00D5067E" w:rsidRDefault="00D5067E" w:rsidP="00D5067E">
      <w:pPr>
        <w:spacing w:after="160" w:line="259" w:lineRule="auto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14:paraId="7B023E8A" w14:textId="4D1634B7" w:rsidR="00D5067E" w:rsidRPr="00D5067E" w:rsidRDefault="00D5067E" w:rsidP="00BA40D7">
      <w:pPr>
        <w:tabs>
          <w:tab w:val="left" w:pos="4395"/>
          <w:tab w:val="left" w:leader="dot" w:pos="11907"/>
        </w:tabs>
        <w:spacing w:after="160" w:line="480" w:lineRule="auto"/>
        <w:ind w:left="2835"/>
        <w:jc w:val="left"/>
        <w:rPr>
          <w:rFonts w:ascii="Times New Roman" w:eastAsia="Calibri" w:hAnsi="Times New Roman"/>
          <w:szCs w:val="24"/>
          <w:lang w:eastAsia="en-US"/>
        </w:rPr>
      </w:pPr>
      <w:r w:rsidRPr="00D5067E">
        <w:rPr>
          <w:rFonts w:ascii="Times New Roman" w:eastAsia="Calibri" w:hAnsi="Times New Roman"/>
          <w:szCs w:val="24"/>
          <w:lang w:eastAsia="en-US"/>
        </w:rPr>
        <w:t>Hallgató neve:</w:t>
      </w:r>
      <w:r w:rsidR="00BA40D7">
        <w:rPr>
          <w:rFonts w:ascii="Times New Roman" w:eastAsia="Calibri" w:hAnsi="Times New Roman"/>
          <w:szCs w:val="24"/>
          <w:lang w:eastAsia="en-US"/>
        </w:rPr>
        <w:tab/>
      </w:r>
      <w:r w:rsidR="00BA40D7">
        <w:rPr>
          <w:rFonts w:ascii="Times New Roman" w:eastAsia="Calibri" w:hAnsi="Times New Roman"/>
          <w:szCs w:val="24"/>
          <w:lang w:eastAsia="en-US"/>
        </w:rPr>
        <w:tab/>
      </w:r>
    </w:p>
    <w:p w14:paraId="202636A9" w14:textId="0C2CEDD2" w:rsidR="00D5067E" w:rsidRPr="00D5067E" w:rsidRDefault="00D5067E" w:rsidP="00BA40D7">
      <w:pPr>
        <w:tabs>
          <w:tab w:val="left" w:pos="5812"/>
          <w:tab w:val="left" w:leader="dot" w:pos="11907"/>
        </w:tabs>
        <w:spacing w:after="160" w:line="480" w:lineRule="auto"/>
        <w:ind w:left="2835"/>
        <w:jc w:val="left"/>
        <w:rPr>
          <w:rFonts w:ascii="Times New Roman" w:eastAsia="Calibri" w:hAnsi="Times New Roman"/>
          <w:szCs w:val="24"/>
          <w:lang w:eastAsia="en-US"/>
        </w:rPr>
      </w:pPr>
      <w:r w:rsidRPr="00D5067E">
        <w:rPr>
          <w:rFonts w:ascii="Times New Roman" w:eastAsia="Calibri" w:hAnsi="Times New Roman"/>
          <w:szCs w:val="24"/>
          <w:lang w:eastAsia="en-US"/>
        </w:rPr>
        <w:t>Neptun kód vagy születési idő:</w:t>
      </w:r>
      <w:r w:rsidR="00BA40D7">
        <w:rPr>
          <w:rFonts w:ascii="Times New Roman" w:eastAsia="Calibri" w:hAnsi="Times New Roman"/>
          <w:szCs w:val="24"/>
          <w:lang w:eastAsia="en-US"/>
        </w:rPr>
        <w:tab/>
      </w:r>
      <w:r w:rsidR="00BA40D7">
        <w:rPr>
          <w:rFonts w:ascii="Times New Roman" w:eastAsia="Calibri" w:hAnsi="Times New Roman"/>
          <w:szCs w:val="24"/>
          <w:lang w:eastAsia="en-US"/>
        </w:rPr>
        <w:tab/>
      </w:r>
    </w:p>
    <w:p w14:paraId="750BB50D" w14:textId="45F1315C" w:rsidR="00D5067E" w:rsidRPr="00D5067E" w:rsidRDefault="00D5067E" w:rsidP="00BA40D7">
      <w:pPr>
        <w:tabs>
          <w:tab w:val="left" w:pos="6379"/>
          <w:tab w:val="left" w:leader="dot" w:pos="11907"/>
        </w:tabs>
        <w:spacing w:after="160" w:line="480" w:lineRule="auto"/>
        <w:ind w:left="2835"/>
        <w:jc w:val="left"/>
        <w:rPr>
          <w:rFonts w:ascii="Times New Roman" w:eastAsia="Calibri" w:hAnsi="Times New Roman"/>
          <w:szCs w:val="24"/>
          <w:lang w:eastAsia="en-US"/>
        </w:rPr>
      </w:pPr>
      <w:r w:rsidRPr="00D5067E">
        <w:rPr>
          <w:rFonts w:ascii="Times New Roman" w:eastAsia="Calibri" w:hAnsi="Times New Roman"/>
          <w:szCs w:val="24"/>
          <w:lang w:eastAsia="en-US"/>
        </w:rPr>
        <w:t>Doktori képzés megkezdésének éve:</w:t>
      </w:r>
      <w:r w:rsidR="00BA40D7">
        <w:rPr>
          <w:rFonts w:ascii="Times New Roman" w:eastAsia="Calibri" w:hAnsi="Times New Roman"/>
          <w:szCs w:val="24"/>
          <w:lang w:eastAsia="en-US"/>
        </w:rPr>
        <w:tab/>
      </w:r>
      <w:r w:rsidR="00BA40D7">
        <w:rPr>
          <w:rFonts w:ascii="Times New Roman" w:eastAsia="Calibri" w:hAnsi="Times New Roman"/>
          <w:szCs w:val="24"/>
          <w:lang w:eastAsia="en-US"/>
        </w:rPr>
        <w:tab/>
      </w:r>
      <w:r w:rsidRPr="00D5067E">
        <w:rPr>
          <w:rFonts w:ascii="Times New Roman" w:eastAsia="Calibri" w:hAnsi="Times New Roman"/>
          <w:szCs w:val="24"/>
          <w:lang w:eastAsia="en-US"/>
        </w:rPr>
        <w:br w:type="page"/>
      </w:r>
    </w:p>
    <w:p w14:paraId="5D2DB4BF" w14:textId="77777777" w:rsidR="00D5067E" w:rsidRPr="00D5067E" w:rsidRDefault="00D5067E" w:rsidP="00D5067E">
      <w:pPr>
        <w:spacing w:after="160" w:line="259" w:lineRule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3D7BFB7F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586C177E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45CE2D3E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  <w:r w:rsidRPr="00D5067E">
        <w:rPr>
          <w:rFonts w:ascii="Times New Roman" w:eastAsia="Calibri" w:hAnsi="Times New Roman"/>
          <w:sz w:val="22"/>
          <w:szCs w:val="22"/>
          <w:lang w:eastAsia="en-US"/>
        </w:rPr>
        <w:t>2025. szeptember</w:t>
      </w: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3672"/>
        <w:gridCol w:w="2052"/>
        <w:gridCol w:w="1722"/>
        <w:gridCol w:w="2695"/>
        <w:gridCol w:w="2718"/>
      </w:tblGrid>
      <w:tr w:rsidR="00D5067E" w:rsidRPr="00D5067E" w14:paraId="7D5E7C38" w14:textId="77777777" w:rsidTr="00EB34DD">
        <w:trPr>
          <w:trHeight w:val="803"/>
          <w:jc w:val="center"/>
        </w:trPr>
        <w:tc>
          <w:tcPr>
            <w:tcW w:w="4040" w:type="dxa"/>
            <w:vAlign w:val="center"/>
          </w:tcPr>
          <w:p w14:paraId="11AA6FA7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Előadás címe</w:t>
            </w:r>
          </w:p>
        </w:tc>
        <w:tc>
          <w:tcPr>
            <w:tcW w:w="2192" w:type="dxa"/>
            <w:vAlign w:val="center"/>
          </w:tcPr>
          <w:p w14:paraId="528A221F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Időpont</w:t>
            </w:r>
          </w:p>
        </w:tc>
        <w:tc>
          <w:tcPr>
            <w:tcW w:w="1843" w:type="dxa"/>
            <w:vAlign w:val="center"/>
          </w:tcPr>
          <w:p w14:paraId="184BF1E8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Helyszín</w:t>
            </w:r>
          </w:p>
        </w:tc>
        <w:tc>
          <w:tcPr>
            <w:tcW w:w="2977" w:type="dxa"/>
            <w:vAlign w:val="center"/>
          </w:tcPr>
          <w:p w14:paraId="348C0150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Előadó neve</w:t>
            </w:r>
          </w:p>
        </w:tc>
        <w:tc>
          <w:tcPr>
            <w:tcW w:w="2942" w:type="dxa"/>
            <w:vAlign w:val="center"/>
          </w:tcPr>
          <w:p w14:paraId="7A1B1E18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Előadó aláírása</w:t>
            </w:r>
          </w:p>
        </w:tc>
      </w:tr>
      <w:tr w:rsidR="00D5067E" w:rsidRPr="00D5067E" w14:paraId="43221C98" w14:textId="77777777" w:rsidTr="00EB34DD">
        <w:trPr>
          <w:trHeight w:val="984"/>
          <w:jc w:val="center"/>
        </w:trPr>
        <w:tc>
          <w:tcPr>
            <w:tcW w:w="4040" w:type="dxa"/>
            <w:vAlign w:val="center"/>
          </w:tcPr>
          <w:p w14:paraId="2CD07A23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Attribution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cyber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operations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in International Law</w:t>
            </w:r>
          </w:p>
        </w:tc>
        <w:tc>
          <w:tcPr>
            <w:tcW w:w="2192" w:type="dxa"/>
            <w:vAlign w:val="center"/>
          </w:tcPr>
          <w:p w14:paraId="54EA6C0D" w14:textId="77777777" w:rsidR="00D5067E" w:rsidRPr="00D5067E" w:rsidRDefault="00D5067E" w:rsidP="00D5067E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szeptember 12.</w:t>
            </w:r>
          </w:p>
          <w:p w14:paraId="404018AC" w14:textId="77777777" w:rsidR="00D5067E" w:rsidRPr="00D5067E" w:rsidRDefault="00D5067E" w:rsidP="00D5067E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10.00 – 12.00</w:t>
            </w:r>
          </w:p>
        </w:tc>
        <w:tc>
          <w:tcPr>
            <w:tcW w:w="1843" w:type="dxa"/>
            <w:vAlign w:val="center"/>
          </w:tcPr>
          <w:p w14:paraId="75FF522D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103-as terem</w:t>
            </w:r>
          </w:p>
        </w:tc>
        <w:tc>
          <w:tcPr>
            <w:tcW w:w="2977" w:type="dxa"/>
            <w:vAlign w:val="center"/>
          </w:tcPr>
          <w:p w14:paraId="5F00846D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Dr. Kis Kelemen Bence</w:t>
            </w:r>
          </w:p>
        </w:tc>
        <w:tc>
          <w:tcPr>
            <w:tcW w:w="2942" w:type="dxa"/>
            <w:vAlign w:val="center"/>
          </w:tcPr>
          <w:p w14:paraId="31E54202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5067E" w:rsidRPr="00D5067E" w14:paraId="5B0ACB60" w14:textId="77777777" w:rsidTr="00EB34DD">
        <w:trPr>
          <w:trHeight w:val="984"/>
          <w:jc w:val="center"/>
        </w:trPr>
        <w:tc>
          <w:tcPr>
            <w:tcW w:w="4040" w:type="dxa"/>
            <w:vAlign w:val="center"/>
          </w:tcPr>
          <w:p w14:paraId="0EAFD335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Jurisdictional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issues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in European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Criminal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Law: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competences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conflicts</w:t>
            </w:r>
            <w:proofErr w:type="spellEnd"/>
          </w:p>
        </w:tc>
        <w:tc>
          <w:tcPr>
            <w:tcW w:w="2192" w:type="dxa"/>
            <w:vAlign w:val="center"/>
          </w:tcPr>
          <w:p w14:paraId="0A463F85" w14:textId="77777777" w:rsidR="00D5067E" w:rsidRPr="00D5067E" w:rsidRDefault="00D5067E" w:rsidP="00D5067E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szeptember 12.</w:t>
            </w:r>
          </w:p>
          <w:p w14:paraId="43FF8BB0" w14:textId="77777777" w:rsidR="00D5067E" w:rsidRPr="00D5067E" w:rsidRDefault="00D5067E" w:rsidP="00D5067E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13.00 – 14.30</w:t>
            </w:r>
          </w:p>
        </w:tc>
        <w:tc>
          <w:tcPr>
            <w:tcW w:w="1843" w:type="dxa"/>
            <w:vAlign w:val="center"/>
          </w:tcPr>
          <w:p w14:paraId="3D9EA585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Online</w:t>
            </w:r>
          </w:p>
        </w:tc>
        <w:tc>
          <w:tcPr>
            <w:tcW w:w="2977" w:type="dxa"/>
            <w:vAlign w:val="center"/>
          </w:tcPr>
          <w:p w14:paraId="0A40BD35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Dr. Tóth Dávid</w:t>
            </w:r>
          </w:p>
        </w:tc>
        <w:tc>
          <w:tcPr>
            <w:tcW w:w="2942" w:type="dxa"/>
            <w:vAlign w:val="center"/>
          </w:tcPr>
          <w:p w14:paraId="70A73E38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Képernyőkép csatolásával</w:t>
            </w:r>
          </w:p>
        </w:tc>
      </w:tr>
      <w:tr w:rsidR="00D5067E" w:rsidRPr="00D5067E" w14:paraId="63D25F09" w14:textId="77777777" w:rsidTr="00EB34DD">
        <w:trPr>
          <w:trHeight w:val="984"/>
          <w:jc w:val="center"/>
        </w:trPr>
        <w:tc>
          <w:tcPr>
            <w:tcW w:w="4040" w:type="dxa"/>
            <w:vAlign w:val="center"/>
          </w:tcPr>
          <w:p w14:paraId="48290468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Az etnikai kisebbségek jogi definíciója, különös tekintettel a magyar jogra</w:t>
            </w:r>
          </w:p>
        </w:tc>
        <w:tc>
          <w:tcPr>
            <w:tcW w:w="2192" w:type="dxa"/>
            <w:vAlign w:val="center"/>
          </w:tcPr>
          <w:p w14:paraId="689ADE26" w14:textId="77777777" w:rsidR="00D5067E" w:rsidRPr="00D5067E" w:rsidRDefault="00D5067E" w:rsidP="00D5067E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szeptember 26.</w:t>
            </w:r>
          </w:p>
          <w:p w14:paraId="184945E1" w14:textId="77777777" w:rsidR="00D5067E" w:rsidRPr="00D5067E" w:rsidRDefault="00D5067E" w:rsidP="00D5067E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16.00 – 18.00</w:t>
            </w:r>
          </w:p>
        </w:tc>
        <w:tc>
          <w:tcPr>
            <w:tcW w:w="1843" w:type="dxa"/>
            <w:vAlign w:val="center"/>
          </w:tcPr>
          <w:p w14:paraId="4E0A75B2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103-as terem</w:t>
            </w:r>
          </w:p>
        </w:tc>
        <w:tc>
          <w:tcPr>
            <w:tcW w:w="2977" w:type="dxa"/>
            <w:vAlign w:val="center"/>
          </w:tcPr>
          <w:p w14:paraId="025206E8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Dr. Herbert </w:t>
            </w:r>
            <w:proofErr w:type="spellStart"/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Küpper</w:t>
            </w:r>
            <w:proofErr w:type="spellEnd"/>
          </w:p>
        </w:tc>
        <w:tc>
          <w:tcPr>
            <w:tcW w:w="2942" w:type="dxa"/>
            <w:vAlign w:val="center"/>
          </w:tcPr>
          <w:p w14:paraId="1FDFB292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14:paraId="1894BE81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1D5D135D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16BC889E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59D1C0DB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5EE078E2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648A6272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2BEFA248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23316918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39997564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6FD0AB0C" w14:textId="77777777" w:rsidR="00BA40D7" w:rsidRDefault="00BA40D7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4F395598" w14:textId="50FF5E4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  <w:r w:rsidRPr="00D5067E">
        <w:rPr>
          <w:rFonts w:ascii="Times New Roman" w:eastAsia="Calibri" w:hAnsi="Times New Roman"/>
          <w:sz w:val="22"/>
          <w:szCs w:val="22"/>
          <w:lang w:eastAsia="en-US"/>
        </w:rPr>
        <w:t>2025. október</w:t>
      </w: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3301"/>
        <w:gridCol w:w="2074"/>
        <w:gridCol w:w="2359"/>
        <w:gridCol w:w="2532"/>
        <w:gridCol w:w="2593"/>
      </w:tblGrid>
      <w:tr w:rsidR="00D5067E" w:rsidRPr="00D5067E" w14:paraId="73E2B833" w14:textId="77777777" w:rsidTr="00EB34DD">
        <w:trPr>
          <w:trHeight w:val="968"/>
          <w:jc w:val="center"/>
        </w:trPr>
        <w:tc>
          <w:tcPr>
            <w:tcW w:w="3539" w:type="dxa"/>
            <w:vAlign w:val="center"/>
          </w:tcPr>
          <w:p w14:paraId="65958102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Előadás címe</w:t>
            </w:r>
          </w:p>
        </w:tc>
        <w:tc>
          <w:tcPr>
            <w:tcW w:w="2268" w:type="dxa"/>
            <w:vAlign w:val="center"/>
          </w:tcPr>
          <w:p w14:paraId="33830CEF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Időpont</w:t>
            </w:r>
          </w:p>
        </w:tc>
        <w:tc>
          <w:tcPr>
            <w:tcW w:w="2589" w:type="dxa"/>
            <w:vAlign w:val="center"/>
          </w:tcPr>
          <w:p w14:paraId="4593F32F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Helyszín</w:t>
            </w:r>
          </w:p>
        </w:tc>
        <w:tc>
          <w:tcPr>
            <w:tcW w:w="2799" w:type="dxa"/>
            <w:vAlign w:val="center"/>
          </w:tcPr>
          <w:p w14:paraId="57E51B0E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Előadó neve</w:t>
            </w:r>
          </w:p>
        </w:tc>
        <w:tc>
          <w:tcPr>
            <w:tcW w:w="2799" w:type="dxa"/>
            <w:vAlign w:val="center"/>
          </w:tcPr>
          <w:p w14:paraId="0B4BBEC8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Előadó aláírása</w:t>
            </w:r>
          </w:p>
        </w:tc>
      </w:tr>
      <w:tr w:rsidR="00D5067E" w:rsidRPr="00D5067E" w14:paraId="5BDD41DF" w14:textId="77777777" w:rsidTr="00EB34DD">
        <w:trPr>
          <w:trHeight w:val="968"/>
          <w:jc w:val="center"/>
        </w:trPr>
        <w:tc>
          <w:tcPr>
            <w:tcW w:w="3539" w:type="dxa"/>
            <w:vAlign w:val="center"/>
          </w:tcPr>
          <w:p w14:paraId="5BC1698C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A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resztoratív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városokról</w:t>
            </w:r>
          </w:p>
        </w:tc>
        <w:tc>
          <w:tcPr>
            <w:tcW w:w="2268" w:type="dxa"/>
            <w:vAlign w:val="center"/>
          </w:tcPr>
          <w:p w14:paraId="25FB04CA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október 3.</w:t>
            </w:r>
          </w:p>
          <w:p w14:paraId="29F38690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13.30 – 15.30</w:t>
            </w:r>
          </w:p>
        </w:tc>
        <w:tc>
          <w:tcPr>
            <w:tcW w:w="2589" w:type="dxa"/>
            <w:vAlign w:val="center"/>
          </w:tcPr>
          <w:p w14:paraId="7E7DF93B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Online</w:t>
            </w:r>
          </w:p>
        </w:tc>
        <w:tc>
          <w:tcPr>
            <w:tcW w:w="2799" w:type="dxa"/>
            <w:vAlign w:val="center"/>
          </w:tcPr>
          <w:p w14:paraId="41CF521B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Dr. Herke-</w:t>
            </w:r>
            <w:proofErr w:type="spellStart"/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Fábos</w:t>
            </w:r>
            <w:proofErr w:type="spellEnd"/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Katalin</w:t>
            </w:r>
          </w:p>
        </w:tc>
        <w:tc>
          <w:tcPr>
            <w:tcW w:w="2799" w:type="dxa"/>
            <w:vAlign w:val="center"/>
          </w:tcPr>
          <w:p w14:paraId="498DB172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Képernyőkép csatolásával</w:t>
            </w:r>
          </w:p>
        </w:tc>
      </w:tr>
      <w:tr w:rsidR="00D5067E" w:rsidRPr="00D5067E" w14:paraId="2FC5D6F9" w14:textId="77777777" w:rsidTr="00EB34DD">
        <w:trPr>
          <w:trHeight w:val="968"/>
          <w:jc w:val="center"/>
        </w:trPr>
        <w:tc>
          <w:tcPr>
            <w:tcW w:w="3539" w:type="dxa"/>
            <w:vAlign w:val="center"/>
          </w:tcPr>
          <w:p w14:paraId="5234F196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Egy emberölés interdiszciplináris megközelítése - interaktív foglalkozás</w:t>
            </w:r>
          </w:p>
        </w:tc>
        <w:tc>
          <w:tcPr>
            <w:tcW w:w="2268" w:type="dxa"/>
            <w:vAlign w:val="center"/>
          </w:tcPr>
          <w:p w14:paraId="5424DEB5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október 10.</w:t>
            </w:r>
          </w:p>
          <w:p w14:paraId="2580B014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11.00 – 13.00</w:t>
            </w:r>
          </w:p>
        </w:tc>
        <w:tc>
          <w:tcPr>
            <w:tcW w:w="2589" w:type="dxa"/>
            <w:vAlign w:val="center"/>
          </w:tcPr>
          <w:p w14:paraId="54EFBF70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103-as terem</w:t>
            </w:r>
          </w:p>
        </w:tc>
        <w:tc>
          <w:tcPr>
            <w:tcW w:w="2799" w:type="dxa"/>
            <w:vAlign w:val="center"/>
          </w:tcPr>
          <w:p w14:paraId="0C90132B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Dr. Horváth Orsolya</w:t>
            </w:r>
          </w:p>
        </w:tc>
        <w:tc>
          <w:tcPr>
            <w:tcW w:w="2799" w:type="dxa"/>
            <w:vAlign w:val="center"/>
          </w:tcPr>
          <w:p w14:paraId="0E3C062E" w14:textId="77777777" w:rsidR="00D5067E" w:rsidRPr="00D5067E" w:rsidRDefault="00D5067E" w:rsidP="00D5067E">
            <w:pPr>
              <w:jc w:val="left"/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D5067E" w:rsidRPr="00D5067E" w14:paraId="43098E1E" w14:textId="77777777" w:rsidTr="00EB34DD">
        <w:trPr>
          <w:trHeight w:val="968"/>
          <w:jc w:val="center"/>
        </w:trPr>
        <w:tc>
          <w:tcPr>
            <w:tcW w:w="3539" w:type="dxa"/>
            <w:vAlign w:val="center"/>
          </w:tcPr>
          <w:p w14:paraId="53D4D424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Európai munkajogi hatások a magyar munkajogban (a 2020. évtől)</w:t>
            </w:r>
          </w:p>
        </w:tc>
        <w:tc>
          <w:tcPr>
            <w:tcW w:w="2268" w:type="dxa"/>
            <w:vAlign w:val="center"/>
          </w:tcPr>
          <w:p w14:paraId="26DB4012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október 10.</w:t>
            </w:r>
          </w:p>
          <w:p w14:paraId="4435C7F5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13.00 – 15.00</w:t>
            </w:r>
          </w:p>
        </w:tc>
        <w:tc>
          <w:tcPr>
            <w:tcW w:w="2589" w:type="dxa"/>
            <w:vAlign w:val="center"/>
          </w:tcPr>
          <w:p w14:paraId="5E44DE8A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Online</w:t>
            </w:r>
          </w:p>
        </w:tc>
        <w:tc>
          <w:tcPr>
            <w:tcW w:w="2799" w:type="dxa"/>
            <w:vAlign w:val="center"/>
          </w:tcPr>
          <w:p w14:paraId="131A3A7D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Dr. Berke Gyula</w:t>
            </w:r>
          </w:p>
        </w:tc>
        <w:tc>
          <w:tcPr>
            <w:tcW w:w="2799" w:type="dxa"/>
            <w:vAlign w:val="center"/>
          </w:tcPr>
          <w:p w14:paraId="70428587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Képernyőkép csatolásával</w:t>
            </w:r>
          </w:p>
        </w:tc>
      </w:tr>
      <w:tr w:rsidR="00D5067E" w:rsidRPr="00D5067E" w14:paraId="570802A6" w14:textId="77777777" w:rsidTr="00EB34DD">
        <w:trPr>
          <w:trHeight w:val="968"/>
          <w:jc w:val="center"/>
        </w:trPr>
        <w:tc>
          <w:tcPr>
            <w:tcW w:w="3539" w:type="dxa"/>
            <w:vAlign w:val="center"/>
          </w:tcPr>
          <w:p w14:paraId="609DFB53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Why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we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need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technology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supported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ethnographic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research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into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human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trafficking</w:t>
            </w:r>
            <w:proofErr w:type="spellEnd"/>
          </w:p>
        </w:tc>
        <w:tc>
          <w:tcPr>
            <w:tcW w:w="2268" w:type="dxa"/>
            <w:vAlign w:val="center"/>
          </w:tcPr>
          <w:p w14:paraId="27BF849B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október 10.</w:t>
            </w:r>
          </w:p>
          <w:p w14:paraId="794F05E6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15.30 – 17.30</w:t>
            </w:r>
          </w:p>
        </w:tc>
        <w:tc>
          <w:tcPr>
            <w:tcW w:w="2589" w:type="dxa"/>
            <w:vAlign w:val="center"/>
          </w:tcPr>
          <w:p w14:paraId="67A22F5B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Online</w:t>
            </w:r>
          </w:p>
        </w:tc>
        <w:tc>
          <w:tcPr>
            <w:tcW w:w="2799" w:type="dxa"/>
            <w:vAlign w:val="center"/>
          </w:tcPr>
          <w:p w14:paraId="53FF97FD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Dr. </w:t>
            </w:r>
            <w:proofErr w:type="spellStart"/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Jorn</w:t>
            </w:r>
            <w:proofErr w:type="spellEnd"/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van </w:t>
            </w:r>
            <w:proofErr w:type="spellStart"/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Rij</w:t>
            </w:r>
            <w:proofErr w:type="spellEnd"/>
          </w:p>
        </w:tc>
        <w:tc>
          <w:tcPr>
            <w:tcW w:w="2799" w:type="dxa"/>
            <w:vAlign w:val="center"/>
          </w:tcPr>
          <w:p w14:paraId="0F76AE43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Képernyőkép csatolásával</w:t>
            </w:r>
          </w:p>
        </w:tc>
      </w:tr>
      <w:tr w:rsidR="00D5067E" w:rsidRPr="00D5067E" w14:paraId="61746B53" w14:textId="77777777" w:rsidTr="00EB34DD">
        <w:trPr>
          <w:trHeight w:val="968"/>
          <w:jc w:val="center"/>
        </w:trPr>
        <w:tc>
          <w:tcPr>
            <w:tcW w:w="3539" w:type="dxa"/>
            <w:vAlign w:val="center"/>
          </w:tcPr>
          <w:p w14:paraId="695A90FD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A sikeres kommunikáció alapjai</w:t>
            </w:r>
          </w:p>
        </w:tc>
        <w:tc>
          <w:tcPr>
            <w:tcW w:w="2268" w:type="dxa"/>
            <w:vAlign w:val="center"/>
          </w:tcPr>
          <w:p w14:paraId="52792F52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október 17.</w:t>
            </w:r>
          </w:p>
          <w:p w14:paraId="0E194ED5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10.00 – 11.30</w:t>
            </w:r>
          </w:p>
        </w:tc>
        <w:tc>
          <w:tcPr>
            <w:tcW w:w="2589" w:type="dxa"/>
            <w:vAlign w:val="center"/>
          </w:tcPr>
          <w:p w14:paraId="7BF20662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Online</w:t>
            </w:r>
          </w:p>
        </w:tc>
        <w:tc>
          <w:tcPr>
            <w:tcW w:w="2799" w:type="dxa"/>
            <w:vAlign w:val="center"/>
          </w:tcPr>
          <w:p w14:paraId="0EEBE8F9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Dr. </w:t>
            </w:r>
            <w:proofErr w:type="spellStart"/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Hengl</w:t>
            </w:r>
            <w:proofErr w:type="spellEnd"/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Melinda</w:t>
            </w:r>
          </w:p>
        </w:tc>
        <w:tc>
          <w:tcPr>
            <w:tcW w:w="2799" w:type="dxa"/>
            <w:vAlign w:val="center"/>
          </w:tcPr>
          <w:p w14:paraId="0B55463E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Képernyőkép csatolásával</w:t>
            </w:r>
          </w:p>
        </w:tc>
      </w:tr>
      <w:tr w:rsidR="00D5067E" w:rsidRPr="00D5067E" w14:paraId="417DE340" w14:textId="77777777" w:rsidTr="00EB34DD">
        <w:trPr>
          <w:trHeight w:val="968"/>
          <w:jc w:val="center"/>
        </w:trPr>
        <w:tc>
          <w:tcPr>
            <w:tcW w:w="3539" w:type="dxa"/>
            <w:vAlign w:val="center"/>
          </w:tcPr>
          <w:p w14:paraId="4A462ED6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A perkoncentráció megvalósulásának biztosítékai a polgári perben</w:t>
            </w:r>
          </w:p>
        </w:tc>
        <w:tc>
          <w:tcPr>
            <w:tcW w:w="2268" w:type="dxa"/>
            <w:vAlign w:val="center"/>
          </w:tcPr>
          <w:p w14:paraId="017F9FDD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október 17.</w:t>
            </w:r>
          </w:p>
          <w:p w14:paraId="182485C7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13.00 – 14.30</w:t>
            </w:r>
          </w:p>
        </w:tc>
        <w:tc>
          <w:tcPr>
            <w:tcW w:w="2589" w:type="dxa"/>
            <w:vAlign w:val="center"/>
          </w:tcPr>
          <w:p w14:paraId="4C2CE861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Online</w:t>
            </w:r>
          </w:p>
        </w:tc>
        <w:tc>
          <w:tcPr>
            <w:tcW w:w="2799" w:type="dxa"/>
            <w:vAlign w:val="center"/>
          </w:tcPr>
          <w:p w14:paraId="71DBA258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Dr. </w:t>
            </w:r>
            <w:proofErr w:type="spellStart"/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Projics</w:t>
            </w:r>
            <w:proofErr w:type="spellEnd"/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Nárcisz</w:t>
            </w:r>
          </w:p>
        </w:tc>
        <w:tc>
          <w:tcPr>
            <w:tcW w:w="2799" w:type="dxa"/>
            <w:vAlign w:val="center"/>
          </w:tcPr>
          <w:p w14:paraId="11F00F0B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Képernyőkép csatolásával</w:t>
            </w:r>
          </w:p>
        </w:tc>
      </w:tr>
    </w:tbl>
    <w:p w14:paraId="1583E851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00742BA5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3C257AE9" w14:textId="77777777" w:rsidR="00BA40D7" w:rsidRDefault="00BA40D7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7AF6DCE6" w14:textId="77777777" w:rsidR="00BA40D7" w:rsidRDefault="00BA40D7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77C0F640" w14:textId="77777777" w:rsidR="00BA40D7" w:rsidRDefault="00BA40D7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03BAFF9C" w14:textId="6B8566AD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  <w:r w:rsidRPr="00D5067E">
        <w:rPr>
          <w:rFonts w:ascii="Times New Roman" w:eastAsia="Calibri" w:hAnsi="Times New Roman"/>
          <w:sz w:val="22"/>
          <w:szCs w:val="22"/>
          <w:lang w:eastAsia="en-US"/>
        </w:rPr>
        <w:t>2025. november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282"/>
        <w:gridCol w:w="2082"/>
        <w:gridCol w:w="2372"/>
        <w:gridCol w:w="2549"/>
        <w:gridCol w:w="2574"/>
      </w:tblGrid>
      <w:tr w:rsidR="00D5067E" w:rsidRPr="00D5067E" w14:paraId="55F7C306" w14:textId="77777777" w:rsidTr="00EB34DD">
        <w:trPr>
          <w:trHeight w:val="826"/>
        </w:trPr>
        <w:tc>
          <w:tcPr>
            <w:tcW w:w="3539" w:type="dxa"/>
            <w:vAlign w:val="center"/>
          </w:tcPr>
          <w:p w14:paraId="37ECACA9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Előadás címe</w:t>
            </w:r>
          </w:p>
        </w:tc>
        <w:tc>
          <w:tcPr>
            <w:tcW w:w="2268" w:type="dxa"/>
            <w:vAlign w:val="center"/>
          </w:tcPr>
          <w:p w14:paraId="0DA89C15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Időpont</w:t>
            </w:r>
          </w:p>
        </w:tc>
        <w:tc>
          <w:tcPr>
            <w:tcW w:w="2589" w:type="dxa"/>
            <w:vAlign w:val="center"/>
          </w:tcPr>
          <w:p w14:paraId="18788D33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Helyszín</w:t>
            </w:r>
          </w:p>
        </w:tc>
        <w:tc>
          <w:tcPr>
            <w:tcW w:w="2799" w:type="dxa"/>
            <w:vAlign w:val="center"/>
          </w:tcPr>
          <w:p w14:paraId="63CDA083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Előadó neve</w:t>
            </w:r>
          </w:p>
        </w:tc>
        <w:tc>
          <w:tcPr>
            <w:tcW w:w="2799" w:type="dxa"/>
            <w:vAlign w:val="center"/>
          </w:tcPr>
          <w:p w14:paraId="6293AA43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Előadó aláírása</w:t>
            </w:r>
          </w:p>
        </w:tc>
      </w:tr>
      <w:tr w:rsidR="00D5067E" w:rsidRPr="00D5067E" w14:paraId="2B1C1093" w14:textId="77777777" w:rsidTr="00EB34DD">
        <w:trPr>
          <w:trHeight w:val="826"/>
        </w:trPr>
        <w:tc>
          <w:tcPr>
            <w:tcW w:w="3539" w:type="dxa"/>
            <w:vAlign w:val="center"/>
          </w:tcPr>
          <w:p w14:paraId="1D01B298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Tudományelmélet és kutatásmódszertan</w:t>
            </w:r>
          </w:p>
        </w:tc>
        <w:tc>
          <w:tcPr>
            <w:tcW w:w="2268" w:type="dxa"/>
            <w:vAlign w:val="center"/>
          </w:tcPr>
          <w:p w14:paraId="652D3CE5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november 21.</w:t>
            </w:r>
          </w:p>
          <w:p w14:paraId="13860891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08.00 – 09.30</w:t>
            </w:r>
          </w:p>
        </w:tc>
        <w:tc>
          <w:tcPr>
            <w:tcW w:w="2589" w:type="dxa"/>
            <w:vAlign w:val="center"/>
          </w:tcPr>
          <w:p w14:paraId="18036152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104-es terem</w:t>
            </w:r>
          </w:p>
        </w:tc>
        <w:tc>
          <w:tcPr>
            <w:tcW w:w="2799" w:type="dxa"/>
            <w:vAlign w:val="center"/>
          </w:tcPr>
          <w:p w14:paraId="54B93492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Dr. Petrétei József</w:t>
            </w:r>
          </w:p>
        </w:tc>
        <w:tc>
          <w:tcPr>
            <w:tcW w:w="2799" w:type="dxa"/>
            <w:vAlign w:val="center"/>
          </w:tcPr>
          <w:p w14:paraId="60229E34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5067E" w:rsidRPr="00D5067E" w14:paraId="40744B1E" w14:textId="77777777" w:rsidTr="00EB34DD">
        <w:trPr>
          <w:trHeight w:val="826"/>
        </w:trPr>
        <w:tc>
          <w:tcPr>
            <w:tcW w:w="3539" w:type="dxa"/>
            <w:vAlign w:val="center"/>
          </w:tcPr>
          <w:p w14:paraId="6EB4AF84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Tudományetika</w:t>
            </w:r>
          </w:p>
        </w:tc>
        <w:tc>
          <w:tcPr>
            <w:tcW w:w="2268" w:type="dxa"/>
            <w:vAlign w:val="center"/>
          </w:tcPr>
          <w:p w14:paraId="24BE4C2C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november 21.</w:t>
            </w:r>
          </w:p>
          <w:p w14:paraId="337CF925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08.00 – 09.30</w:t>
            </w:r>
          </w:p>
        </w:tc>
        <w:tc>
          <w:tcPr>
            <w:tcW w:w="2589" w:type="dxa"/>
            <w:vAlign w:val="center"/>
          </w:tcPr>
          <w:p w14:paraId="5C6ECD04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Hanganyag</w:t>
            </w:r>
          </w:p>
        </w:tc>
        <w:tc>
          <w:tcPr>
            <w:tcW w:w="2799" w:type="dxa"/>
            <w:vAlign w:val="center"/>
          </w:tcPr>
          <w:p w14:paraId="21BC04B9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Dr. Visegrády Antal</w:t>
            </w:r>
          </w:p>
        </w:tc>
        <w:tc>
          <w:tcPr>
            <w:tcW w:w="2799" w:type="dxa"/>
            <w:vAlign w:val="center"/>
          </w:tcPr>
          <w:p w14:paraId="450DE0C2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Képernyőkép csatolásával</w:t>
            </w:r>
          </w:p>
        </w:tc>
      </w:tr>
      <w:tr w:rsidR="00D5067E" w:rsidRPr="00D5067E" w14:paraId="65D30A2B" w14:textId="77777777" w:rsidTr="00EB34DD">
        <w:trPr>
          <w:trHeight w:val="869"/>
        </w:trPr>
        <w:tc>
          <w:tcPr>
            <w:tcW w:w="3539" w:type="dxa"/>
            <w:vAlign w:val="center"/>
          </w:tcPr>
          <w:p w14:paraId="4872932B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Az önkormányzatok helyi önazonosságának alkotmányos védelme</w:t>
            </w:r>
          </w:p>
        </w:tc>
        <w:tc>
          <w:tcPr>
            <w:tcW w:w="2268" w:type="dxa"/>
            <w:vAlign w:val="center"/>
          </w:tcPr>
          <w:p w14:paraId="6E84A738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november 21.</w:t>
            </w:r>
          </w:p>
          <w:p w14:paraId="720FFDEF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10.00 – 12.00</w:t>
            </w:r>
          </w:p>
        </w:tc>
        <w:tc>
          <w:tcPr>
            <w:tcW w:w="2589" w:type="dxa"/>
            <w:vAlign w:val="center"/>
          </w:tcPr>
          <w:p w14:paraId="6A8DBDEC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104-es terem</w:t>
            </w:r>
          </w:p>
        </w:tc>
        <w:tc>
          <w:tcPr>
            <w:tcW w:w="2799" w:type="dxa"/>
            <w:vAlign w:val="center"/>
          </w:tcPr>
          <w:p w14:paraId="5ABBE990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Dr. Rózsás Eszter</w:t>
            </w:r>
          </w:p>
        </w:tc>
        <w:tc>
          <w:tcPr>
            <w:tcW w:w="2799" w:type="dxa"/>
            <w:vAlign w:val="center"/>
          </w:tcPr>
          <w:p w14:paraId="75FC298D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5067E" w:rsidRPr="00D5067E" w14:paraId="22DFDDA9" w14:textId="77777777" w:rsidTr="00EB34DD">
        <w:trPr>
          <w:trHeight w:val="869"/>
        </w:trPr>
        <w:tc>
          <w:tcPr>
            <w:tcW w:w="3539" w:type="dxa"/>
            <w:vAlign w:val="center"/>
          </w:tcPr>
          <w:p w14:paraId="6C3A0EE0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A virtuális térben elkövetett bűncselekmények nyomozásának nehézségei</w:t>
            </w:r>
          </w:p>
        </w:tc>
        <w:tc>
          <w:tcPr>
            <w:tcW w:w="2268" w:type="dxa"/>
            <w:vAlign w:val="center"/>
          </w:tcPr>
          <w:p w14:paraId="0A599FDD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november 21.</w:t>
            </w:r>
          </w:p>
          <w:p w14:paraId="2B5697C2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12.30 – 14.30</w:t>
            </w:r>
          </w:p>
        </w:tc>
        <w:tc>
          <w:tcPr>
            <w:tcW w:w="2589" w:type="dxa"/>
            <w:vAlign w:val="center"/>
          </w:tcPr>
          <w:p w14:paraId="3408C957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Online</w:t>
            </w:r>
          </w:p>
        </w:tc>
        <w:tc>
          <w:tcPr>
            <w:tcW w:w="2799" w:type="dxa"/>
            <w:vAlign w:val="center"/>
          </w:tcPr>
          <w:p w14:paraId="5020DC9B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Dr. Herke Csongor</w:t>
            </w:r>
          </w:p>
        </w:tc>
        <w:tc>
          <w:tcPr>
            <w:tcW w:w="2799" w:type="dxa"/>
            <w:vAlign w:val="center"/>
          </w:tcPr>
          <w:p w14:paraId="17BC0386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Képernyőkép csatolásával</w:t>
            </w:r>
          </w:p>
        </w:tc>
      </w:tr>
      <w:tr w:rsidR="00D5067E" w:rsidRPr="00D5067E" w14:paraId="4A9D072F" w14:textId="77777777" w:rsidTr="00EB34DD">
        <w:trPr>
          <w:trHeight w:val="869"/>
        </w:trPr>
        <w:tc>
          <w:tcPr>
            <w:tcW w:w="3539" w:type="dxa"/>
            <w:vAlign w:val="center"/>
          </w:tcPr>
          <w:p w14:paraId="014755CB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The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difficulties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investigating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crimes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committed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virtual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space</w:t>
            </w:r>
            <w:proofErr w:type="spellEnd"/>
          </w:p>
        </w:tc>
        <w:tc>
          <w:tcPr>
            <w:tcW w:w="2268" w:type="dxa"/>
            <w:vAlign w:val="center"/>
          </w:tcPr>
          <w:p w14:paraId="28B30578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november 21.</w:t>
            </w:r>
          </w:p>
          <w:p w14:paraId="76E59353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14.45 – 16.45</w:t>
            </w:r>
          </w:p>
        </w:tc>
        <w:tc>
          <w:tcPr>
            <w:tcW w:w="2589" w:type="dxa"/>
            <w:vAlign w:val="center"/>
          </w:tcPr>
          <w:p w14:paraId="6051CE79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Online</w:t>
            </w:r>
          </w:p>
        </w:tc>
        <w:tc>
          <w:tcPr>
            <w:tcW w:w="2799" w:type="dxa"/>
            <w:vAlign w:val="center"/>
          </w:tcPr>
          <w:p w14:paraId="3D6AEF2B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Dr. Herke Csongor</w:t>
            </w:r>
          </w:p>
        </w:tc>
        <w:tc>
          <w:tcPr>
            <w:tcW w:w="2799" w:type="dxa"/>
            <w:vAlign w:val="center"/>
          </w:tcPr>
          <w:p w14:paraId="4A661E16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Képernyőkép csatolásával</w:t>
            </w:r>
          </w:p>
        </w:tc>
      </w:tr>
      <w:tr w:rsidR="00D5067E" w:rsidRPr="00D5067E" w14:paraId="37764969" w14:textId="77777777" w:rsidTr="00EB34DD">
        <w:trPr>
          <w:trHeight w:val="869"/>
        </w:trPr>
        <w:tc>
          <w:tcPr>
            <w:tcW w:w="3539" w:type="dxa"/>
            <w:vAlign w:val="center"/>
          </w:tcPr>
          <w:p w14:paraId="05298413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How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does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it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feel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to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be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outdated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- story of civil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procedure</w:t>
            </w:r>
            <w:proofErr w:type="spellEnd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cryptocurrencies</w:t>
            </w:r>
            <w:proofErr w:type="spellEnd"/>
          </w:p>
        </w:tc>
        <w:tc>
          <w:tcPr>
            <w:tcW w:w="2268" w:type="dxa"/>
            <w:vAlign w:val="center"/>
          </w:tcPr>
          <w:p w14:paraId="24BC72E5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november 24.</w:t>
            </w:r>
          </w:p>
          <w:p w14:paraId="6C907230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11.00 – 13.00 óra</w:t>
            </w:r>
          </w:p>
        </w:tc>
        <w:tc>
          <w:tcPr>
            <w:tcW w:w="2589" w:type="dxa"/>
            <w:vAlign w:val="center"/>
          </w:tcPr>
          <w:p w14:paraId="7C7981B6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Online</w:t>
            </w:r>
          </w:p>
        </w:tc>
        <w:tc>
          <w:tcPr>
            <w:tcW w:w="2799" w:type="dxa"/>
            <w:vAlign w:val="center"/>
          </w:tcPr>
          <w:p w14:paraId="5C722112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Dr. </w:t>
            </w:r>
            <w:proofErr w:type="spellStart"/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Aleksander</w:t>
            </w:r>
            <w:proofErr w:type="spellEnd"/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Wróbel</w:t>
            </w:r>
            <w:proofErr w:type="spellEnd"/>
          </w:p>
        </w:tc>
        <w:tc>
          <w:tcPr>
            <w:tcW w:w="2799" w:type="dxa"/>
            <w:vAlign w:val="center"/>
          </w:tcPr>
          <w:p w14:paraId="216B966B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Képernyőkép csatolásával</w:t>
            </w:r>
          </w:p>
        </w:tc>
      </w:tr>
      <w:tr w:rsidR="00D5067E" w:rsidRPr="00D5067E" w14:paraId="3F76131F" w14:textId="77777777" w:rsidTr="00EB34DD">
        <w:trPr>
          <w:trHeight w:val="869"/>
        </w:trPr>
        <w:tc>
          <w:tcPr>
            <w:tcW w:w="3539" w:type="dxa"/>
            <w:vAlign w:val="center"/>
          </w:tcPr>
          <w:p w14:paraId="4FEB0002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Európai családjog I. A partnerségi elv megvalósítása a köteléki jogban és a vagyonjogban</w:t>
            </w:r>
          </w:p>
        </w:tc>
        <w:tc>
          <w:tcPr>
            <w:tcW w:w="2268" w:type="dxa"/>
            <w:vAlign w:val="center"/>
          </w:tcPr>
          <w:p w14:paraId="056C35C8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november 28.</w:t>
            </w:r>
          </w:p>
          <w:p w14:paraId="2357E019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08.00 – 10.00</w:t>
            </w:r>
          </w:p>
        </w:tc>
        <w:tc>
          <w:tcPr>
            <w:tcW w:w="2589" w:type="dxa"/>
            <w:vAlign w:val="center"/>
          </w:tcPr>
          <w:p w14:paraId="7D3CD986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Online</w:t>
            </w:r>
          </w:p>
        </w:tc>
        <w:tc>
          <w:tcPr>
            <w:tcW w:w="2799" w:type="dxa"/>
            <w:vAlign w:val="center"/>
          </w:tcPr>
          <w:p w14:paraId="2271DD99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Dr. Herger Eszter</w:t>
            </w:r>
          </w:p>
        </w:tc>
        <w:tc>
          <w:tcPr>
            <w:tcW w:w="2799" w:type="dxa"/>
            <w:vAlign w:val="center"/>
          </w:tcPr>
          <w:p w14:paraId="054EEA10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Képernyőkép csatolásával</w:t>
            </w:r>
          </w:p>
        </w:tc>
      </w:tr>
      <w:tr w:rsidR="00D5067E" w:rsidRPr="00D5067E" w14:paraId="0A5F9FDD" w14:textId="77777777" w:rsidTr="00EB34DD">
        <w:trPr>
          <w:trHeight w:val="869"/>
        </w:trPr>
        <w:tc>
          <w:tcPr>
            <w:tcW w:w="3539" w:type="dxa"/>
            <w:vAlign w:val="center"/>
          </w:tcPr>
          <w:p w14:paraId="2FC865A7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Európai családjog II. Gyermektartás, lakáshasználati jog, szülői felügyeleti jog</w:t>
            </w:r>
          </w:p>
        </w:tc>
        <w:tc>
          <w:tcPr>
            <w:tcW w:w="2268" w:type="dxa"/>
            <w:vAlign w:val="center"/>
          </w:tcPr>
          <w:p w14:paraId="35F085E5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november 28.</w:t>
            </w:r>
          </w:p>
          <w:p w14:paraId="674D6DF1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10.00 – 12.00</w:t>
            </w:r>
          </w:p>
        </w:tc>
        <w:tc>
          <w:tcPr>
            <w:tcW w:w="2589" w:type="dxa"/>
            <w:vAlign w:val="center"/>
          </w:tcPr>
          <w:p w14:paraId="207FA8E5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Online</w:t>
            </w:r>
          </w:p>
        </w:tc>
        <w:tc>
          <w:tcPr>
            <w:tcW w:w="2799" w:type="dxa"/>
            <w:vAlign w:val="center"/>
          </w:tcPr>
          <w:p w14:paraId="5C7F13B6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Dr. Herger Eszter</w:t>
            </w:r>
          </w:p>
        </w:tc>
        <w:tc>
          <w:tcPr>
            <w:tcW w:w="2799" w:type="dxa"/>
            <w:vAlign w:val="center"/>
          </w:tcPr>
          <w:p w14:paraId="122401A4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Képernyőkép csatolásával</w:t>
            </w:r>
          </w:p>
        </w:tc>
      </w:tr>
    </w:tbl>
    <w:p w14:paraId="11848601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241587FE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690ED484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78FBC376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  <w:r w:rsidRPr="00D5067E">
        <w:rPr>
          <w:rFonts w:ascii="Times New Roman" w:eastAsia="Calibri" w:hAnsi="Times New Roman"/>
          <w:sz w:val="22"/>
          <w:szCs w:val="22"/>
          <w:lang w:eastAsia="en-US"/>
        </w:rPr>
        <w:t>2025. december</w:t>
      </w: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3391"/>
        <w:gridCol w:w="2338"/>
        <w:gridCol w:w="1996"/>
        <w:gridCol w:w="2540"/>
        <w:gridCol w:w="2594"/>
      </w:tblGrid>
      <w:tr w:rsidR="00D5067E" w:rsidRPr="00D5067E" w14:paraId="4E39652D" w14:textId="77777777" w:rsidTr="00EB34DD">
        <w:trPr>
          <w:trHeight w:val="803"/>
          <w:jc w:val="center"/>
        </w:trPr>
        <w:tc>
          <w:tcPr>
            <w:tcW w:w="3681" w:type="dxa"/>
            <w:vAlign w:val="center"/>
          </w:tcPr>
          <w:p w14:paraId="6D867B34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Előadás címe</w:t>
            </w:r>
          </w:p>
        </w:tc>
        <w:tc>
          <w:tcPr>
            <w:tcW w:w="2551" w:type="dxa"/>
            <w:vAlign w:val="center"/>
          </w:tcPr>
          <w:p w14:paraId="5B31651D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Időpont</w:t>
            </w:r>
          </w:p>
        </w:tc>
        <w:tc>
          <w:tcPr>
            <w:tcW w:w="2164" w:type="dxa"/>
            <w:vAlign w:val="center"/>
          </w:tcPr>
          <w:p w14:paraId="1100E0AE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Helyszín</w:t>
            </w:r>
          </w:p>
        </w:tc>
        <w:tc>
          <w:tcPr>
            <w:tcW w:w="2799" w:type="dxa"/>
            <w:vAlign w:val="center"/>
          </w:tcPr>
          <w:p w14:paraId="69B83033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Előadó neve</w:t>
            </w:r>
          </w:p>
        </w:tc>
        <w:tc>
          <w:tcPr>
            <w:tcW w:w="2799" w:type="dxa"/>
            <w:vAlign w:val="center"/>
          </w:tcPr>
          <w:p w14:paraId="5A1E0F2F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Előadó aláírása</w:t>
            </w:r>
          </w:p>
        </w:tc>
      </w:tr>
      <w:tr w:rsidR="00D5067E" w:rsidRPr="00D5067E" w14:paraId="4EE87931" w14:textId="77777777" w:rsidTr="00EB34DD">
        <w:trPr>
          <w:trHeight w:val="803"/>
          <w:jc w:val="center"/>
        </w:trPr>
        <w:tc>
          <w:tcPr>
            <w:tcW w:w="3681" w:type="dxa"/>
            <w:vAlign w:val="center"/>
          </w:tcPr>
          <w:p w14:paraId="0AEB46CB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Adatbázis- és könyvtárismeret</w:t>
            </w:r>
          </w:p>
        </w:tc>
        <w:tc>
          <w:tcPr>
            <w:tcW w:w="2551" w:type="dxa"/>
            <w:vAlign w:val="center"/>
          </w:tcPr>
          <w:p w14:paraId="7F078C3F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2025. december 5.</w:t>
            </w:r>
          </w:p>
          <w:p w14:paraId="5F9C370F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14.00 – 16.00</w:t>
            </w:r>
          </w:p>
        </w:tc>
        <w:tc>
          <w:tcPr>
            <w:tcW w:w="2164" w:type="dxa"/>
            <w:vAlign w:val="center"/>
          </w:tcPr>
          <w:p w14:paraId="06F92321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Online</w:t>
            </w:r>
          </w:p>
        </w:tc>
        <w:tc>
          <w:tcPr>
            <w:tcW w:w="2799" w:type="dxa"/>
            <w:vAlign w:val="center"/>
          </w:tcPr>
          <w:p w14:paraId="1EC552F3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Maljusin</w:t>
            </w:r>
            <w:proofErr w:type="spellEnd"/>
            <w:r w:rsidRPr="00D506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Mihály</w:t>
            </w:r>
          </w:p>
        </w:tc>
        <w:tc>
          <w:tcPr>
            <w:tcW w:w="2799" w:type="dxa"/>
            <w:vAlign w:val="center"/>
          </w:tcPr>
          <w:p w14:paraId="130C0354" w14:textId="77777777" w:rsidR="00D5067E" w:rsidRPr="00D5067E" w:rsidRDefault="00D5067E" w:rsidP="00D5067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5067E">
              <w:rPr>
                <w:rFonts w:ascii="Times New Roman" w:eastAsia="Calibri" w:hAnsi="Times New Roman"/>
                <w:i/>
                <w:iCs/>
                <w:sz w:val="22"/>
                <w:szCs w:val="22"/>
                <w:lang w:eastAsia="en-US"/>
              </w:rPr>
              <w:t>Képernyőkép csatolásával</w:t>
            </w:r>
          </w:p>
        </w:tc>
      </w:tr>
    </w:tbl>
    <w:p w14:paraId="477E382C" w14:textId="77777777" w:rsidR="00D5067E" w:rsidRPr="00D5067E" w:rsidRDefault="00D5067E" w:rsidP="00D5067E">
      <w:pPr>
        <w:spacing w:after="160" w:line="259" w:lineRule="auto"/>
        <w:jc w:val="left"/>
        <w:rPr>
          <w:rFonts w:ascii="Times New Roman" w:eastAsia="Calibri" w:hAnsi="Times New Roman"/>
          <w:sz w:val="22"/>
          <w:szCs w:val="22"/>
          <w:lang w:eastAsia="en-US"/>
        </w:rPr>
      </w:pPr>
    </w:p>
    <w:p w14:paraId="2512149E" w14:textId="503DD4FD" w:rsidR="003152FD" w:rsidRDefault="003152FD" w:rsidP="003152FD">
      <w:pPr>
        <w:pStyle w:val="Szovegtorzs"/>
      </w:pPr>
    </w:p>
    <w:p w14:paraId="3F3C84A4" w14:textId="3BE52B6F" w:rsidR="007E77FF" w:rsidRDefault="007E77FF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/>
          <w:i/>
          <w:iCs/>
          <w:color w:val="000000" w:themeColor="text1"/>
          <w:sz w:val="22"/>
          <w:szCs w:val="22"/>
        </w:rPr>
      </w:pPr>
    </w:p>
    <w:sectPr w:rsidR="007E77FF" w:rsidSect="000142B1">
      <w:headerReference w:type="default" r:id="rId11"/>
      <w:footerReference w:type="default" r:id="rId12"/>
      <w:type w:val="continuous"/>
      <w:pgSz w:w="16838" w:h="11906" w:orient="landscape" w:code="9"/>
      <w:pgMar w:top="1134" w:right="2268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4C97" w14:textId="77777777" w:rsidR="001F50B3" w:rsidRDefault="001F50B3" w:rsidP="00804C3A">
      <w:r>
        <w:separator/>
      </w:r>
    </w:p>
  </w:endnote>
  <w:endnote w:type="continuationSeparator" w:id="0">
    <w:p w14:paraId="659014B4" w14:textId="77777777" w:rsidR="001F50B3" w:rsidRDefault="001F50B3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DBF3577" w:rsidR="006E7FC6" w:rsidRPr="00927A94" w:rsidRDefault="006E3B5B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7622</w:t>
                          </w:r>
                          <w:r w:rsidR="006E7FC6" w:rsidRPr="00927A94">
                            <w:t xml:space="preserve">, </w:t>
                          </w:r>
                          <w:r>
                            <w:t>Pécs</w:t>
                          </w:r>
                          <w:r w:rsidR="006E7FC6" w:rsidRPr="00927A94">
                            <w:t xml:space="preserve"> • </w:t>
                          </w:r>
                          <w:r>
                            <w:t>48-as tér</w:t>
                          </w:r>
                        </w:p>
                        <w:p w14:paraId="34C07FDA" w14:textId="17AAC71B" w:rsidR="00C9633D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 w:rsidR="00B73AFA">
                            <w:t xml:space="preserve"> </w:t>
                          </w:r>
                          <w:r w:rsidR="00B73AFA" w:rsidRPr="00B73AFA">
                            <w:t>+36 72 501 599 /23296</w:t>
                          </w:r>
                          <w:r>
                            <w:t xml:space="preserve"> </w:t>
                          </w:r>
                        </w:p>
                        <w:p w14:paraId="0493DC97" w14:textId="3FCE6986" w:rsidR="006E7FC6" w:rsidRPr="00927A94" w:rsidRDefault="006E7FC6" w:rsidP="006E7FC6">
                          <w:pPr>
                            <w:pStyle w:val="Feladocime"/>
                          </w:pPr>
                          <w:r>
                            <w:t>Email:</w:t>
                          </w:r>
                          <w:r w:rsidR="00C9633D">
                            <w:t xml:space="preserve"> doktori.iskola@ajk.pte.hu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DBF3577" w:rsidR="006E7FC6" w:rsidRPr="00927A94" w:rsidRDefault="006E3B5B" w:rsidP="006E7FC6">
                    <w:pPr>
                      <w:pStyle w:val="Feladocime"/>
                      <w:rPr>
                        <w:b/>
                      </w:rPr>
                    </w:pPr>
                    <w:r>
                      <w:t>7622</w:t>
                    </w:r>
                    <w:r w:rsidR="006E7FC6" w:rsidRPr="00927A94">
                      <w:t xml:space="preserve">, </w:t>
                    </w:r>
                    <w:r>
                      <w:t>Pécs</w:t>
                    </w:r>
                    <w:r w:rsidR="006E7FC6" w:rsidRPr="00927A94">
                      <w:t xml:space="preserve"> • </w:t>
                    </w:r>
                    <w:r>
                      <w:t>48-as tér</w:t>
                    </w:r>
                  </w:p>
                  <w:p w14:paraId="34C07FDA" w14:textId="17AAC71B" w:rsidR="00C9633D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 w:rsidR="00B73AFA">
                      <w:t xml:space="preserve"> </w:t>
                    </w:r>
                    <w:r w:rsidR="00B73AFA" w:rsidRPr="00B73AFA">
                      <w:t>+36 72 501 599 /23296</w:t>
                    </w:r>
                    <w:r>
                      <w:t xml:space="preserve"> </w:t>
                    </w:r>
                  </w:p>
                  <w:p w14:paraId="0493DC97" w14:textId="3FCE6986" w:rsidR="006E7FC6" w:rsidRPr="00927A94" w:rsidRDefault="006E7FC6" w:rsidP="006E7FC6">
                    <w:pPr>
                      <w:pStyle w:val="Feladocime"/>
                    </w:pPr>
                    <w:r>
                      <w:t>Email:</w:t>
                    </w:r>
                    <w:r w:rsidR="00C9633D">
                      <w:t xml:space="preserve"> doktori.iskola@ajk.pte.hu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5155" w14:textId="77777777" w:rsidR="001F50B3" w:rsidRDefault="001F50B3" w:rsidP="00804C3A">
      <w:r>
        <w:separator/>
      </w:r>
    </w:p>
  </w:footnote>
  <w:footnote w:type="continuationSeparator" w:id="0">
    <w:p w14:paraId="09209256" w14:textId="77777777" w:rsidR="001F50B3" w:rsidRDefault="001F50B3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6826DBD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712512" behindDoc="0" locked="1" layoutInCell="1" allowOverlap="1" wp14:anchorId="14B8B937" wp14:editId="4A7B0C02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2C9571D5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2308AD28" w:rsidR="004260BE" w:rsidRPr="00F842A3" w:rsidRDefault="00EF28A5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Doktori Iskola</w:t>
                          </w:r>
                        </w:p>
                        <w:p w14:paraId="7AB9BE9C" w14:textId="60C53631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2308AD28" w:rsidR="004260BE" w:rsidRPr="00F842A3" w:rsidRDefault="00EF28A5" w:rsidP="004260BE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Doktori Iskola</w:t>
                    </w:r>
                  </w:p>
                  <w:p w14:paraId="7AB9BE9C" w14:textId="60C53631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6"/>
  </w:num>
  <w:num w:numId="2" w16cid:durableId="1800142872">
    <w:abstractNumId w:val="0"/>
  </w:num>
  <w:num w:numId="3" w16cid:durableId="412318726">
    <w:abstractNumId w:val="5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8"/>
  </w:num>
  <w:num w:numId="8" w16cid:durableId="1453592139">
    <w:abstractNumId w:val="1"/>
  </w:num>
  <w:num w:numId="9" w16cid:durableId="139716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2B1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128DC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0B3"/>
    <w:rsid w:val="001F5840"/>
    <w:rsid w:val="001F58B0"/>
    <w:rsid w:val="0021203D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A60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1E82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E7B83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67882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3B5B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1B08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00B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2FC7"/>
    <w:rsid w:val="00836C90"/>
    <w:rsid w:val="0084384E"/>
    <w:rsid w:val="00843E41"/>
    <w:rsid w:val="00855970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D67A6"/>
    <w:rsid w:val="008E2DFB"/>
    <w:rsid w:val="008E4A45"/>
    <w:rsid w:val="008E539B"/>
    <w:rsid w:val="008F5A48"/>
    <w:rsid w:val="0090181F"/>
    <w:rsid w:val="009052CB"/>
    <w:rsid w:val="00910EF3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128C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2D38"/>
    <w:rsid w:val="00A83464"/>
    <w:rsid w:val="00A902FE"/>
    <w:rsid w:val="00A92005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AE6C82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46AD9"/>
    <w:rsid w:val="00B53262"/>
    <w:rsid w:val="00B73AFA"/>
    <w:rsid w:val="00B76249"/>
    <w:rsid w:val="00B7673E"/>
    <w:rsid w:val="00B80498"/>
    <w:rsid w:val="00B81717"/>
    <w:rsid w:val="00B81CB5"/>
    <w:rsid w:val="00B90AC0"/>
    <w:rsid w:val="00B94984"/>
    <w:rsid w:val="00BA2D5D"/>
    <w:rsid w:val="00BA40D7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33D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067E"/>
    <w:rsid w:val="00D5278A"/>
    <w:rsid w:val="00D52A13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28A5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39"/>
    <w:rsid w:val="00D5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8f854-56cc-4875-8165-1354b55302ee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C48AB9B3BD0447BF3BA657F8A1F66E" ma:contentTypeVersion="10" ma:contentTypeDescription="Új dokumentum létrehozása." ma:contentTypeScope="" ma:versionID="6ea927f11587cf73a37e4b3dec41031f">
  <xsd:schema xmlns:xsd="http://www.w3.org/2001/XMLSchema" xmlns:xs="http://www.w3.org/2001/XMLSchema" xmlns:p="http://schemas.microsoft.com/office/2006/metadata/properties" xmlns:ns2="3f38f854-56cc-4875-8165-1354b55302ee" xmlns:ns3="38679f5b-e7fa-4e14-9d50-6f29e2420584" targetNamespace="http://schemas.microsoft.com/office/2006/metadata/properties" ma:root="true" ma:fieldsID="acefe844af66ca786c714441301f5c38" ns2:_="" ns3:_="">
    <xsd:import namespace="3f38f854-56cc-4875-8165-1354b55302ee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8f854-56cc-4875-8165-1354b5530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f38f854-56cc-4875-8165-1354b55302ee"/>
    <ds:schemaRef ds:uri="38679f5b-e7fa-4e14-9d50-6f29e2420584"/>
  </ds:schemaRefs>
</ds:datastoreItem>
</file>

<file path=customXml/itemProps2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ED35A-0FC8-44D7-BC63-65100493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8f854-56cc-4875-8165-1354b55302ee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396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2025-08-31T11:27:00Z</dcterms:created>
  <dcterms:modified xsi:type="dcterms:W3CDTF">2025-11-28T07:44:00Z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0x010100BFC48AB9B3BD0447BF3BA657F8A1F66E</vt:lpwstr>
  </property>
</Properties>
</file>