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2DCF" w14:textId="77777777" w:rsidR="004D1FE0" w:rsidRPr="007F0CAE" w:rsidRDefault="004D1FE0" w:rsidP="004D1FE0">
      <w:pPr>
        <w:spacing w:after="36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</w:pPr>
      <w:r w:rsidRPr="004D1FE0">
        <w:rPr>
          <w:rFonts w:ascii="Times New Roman" w:eastAsiaTheme="majorEastAsia" w:hAnsi="Times New Roman" w:cs="Times New Roman"/>
          <w:b/>
          <w:spacing w:val="-10"/>
          <w:kern w:val="28"/>
          <w:sz w:val="28"/>
        </w:rPr>
        <w:t>Absztrakt és tanulmány formai követelmények</w:t>
      </w:r>
    </w:p>
    <w:p w14:paraId="3CD34201" w14:textId="77777777" w:rsidR="004D1FE0" w:rsidRPr="004D1FE0" w:rsidRDefault="004D1FE0" w:rsidP="004D1FE0">
      <w:pPr>
        <w:spacing w:after="36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</w:rPr>
      </w:pPr>
    </w:p>
    <w:p w14:paraId="0F97F81C" w14:textId="77777777" w:rsidR="004D1FE0" w:rsidRPr="004D1FE0" w:rsidRDefault="004D1FE0" w:rsidP="004D1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A tudományos diskurzusban az alábbi területek legalább egyikét kifejtő prezentációval lehet részt venni:</w:t>
      </w:r>
    </w:p>
    <w:p w14:paraId="5415F22F" w14:textId="77777777" w:rsid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8F8CEC3" w14:textId="1EACEA41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031AA7">
        <w:rPr>
          <w:rFonts w:ascii="Times New Roman" w:hAnsi="Times New Roman" w:cs="Times New Roman"/>
          <w:b/>
        </w:rPr>
        <w:t>Absztrakt leadási határidő:</w:t>
      </w:r>
      <w:r w:rsidR="00405A94">
        <w:rPr>
          <w:rFonts w:ascii="Times New Roman" w:hAnsi="Times New Roman" w:cs="Times New Roman"/>
        </w:rPr>
        <w:t xml:space="preserve"> 202</w:t>
      </w:r>
      <w:r w:rsidR="00133F70">
        <w:rPr>
          <w:rFonts w:ascii="Times New Roman" w:hAnsi="Times New Roman" w:cs="Times New Roman"/>
        </w:rPr>
        <w:t>5</w:t>
      </w:r>
      <w:r w:rsidRPr="004D1FE0">
        <w:rPr>
          <w:rFonts w:ascii="Times New Roman" w:hAnsi="Times New Roman" w:cs="Times New Roman"/>
        </w:rPr>
        <w:t xml:space="preserve">. </w:t>
      </w:r>
      <w:r w:rsidR="00133F70">
        <w:rPr>
          <w:rFonts w:ascii="Times New Roman" w:hAnsi="Times New Roman" w:cs="Times New Roman"/>
        </w:rPr>
        <w:t>március</w:t>
      </w:r>
      <w:r w:rsidR="00405A94">
        <w:rPr>
          <w:rFonts w:ascii="Times New Roman" w:hAnsi="Times New Roman" w:cs="Times New Roman"/>
        </w:rPr>
        <w:t xml:space="preserve"> </w:t>
      </w:r>
      <w:r w:rsidR="00133F70">
        <w:rPr>
          <w:rFonts w:ascii="Times New Roman" w:hAnsi="Times New Roman" w:cs="Times New Roman"/>
        </w:rPr>
        <w:t>22</w:t>
      </w:r>
      <w:r w:rsidR="00405A94">
        <w:rPr>
          <w:rFonts w:ascii="Times New Roman" w:hAnsi="Times New Roman" w:cs="Times New Roman"/>
        </w:rPr>
        <w:t>.</w:t>
      </w:r>
    </w:p>
    <w:p w14:paraId="2C20F8F1" w14:textId="3F56B9D7" w:rsidR="004D1FE0" w:rsidRPr="004D1FE0" w:rsidRDefault="004D1FE0" w:rsidP="004D1FE0">
      <w:pPr>
        <w:spacing w:after="720" w:line="240" w:lineRule="auto"/>
        <w:jc w:val="both"/>
        <w:rPr>
          <w:rFonts w:ascii="Times New Roman" w:hAnsi="Times New Roman" w:cs="Times New Roman"/>
          <w:u w:val="single"/>
        </w:rPr>
      </w:pPr>
      <w:r w:rsidRPr="00031AA7">
        <w:rPr>
          <w:rFonts w:ascii="Times New Roman" w:hAnsi="Times New Roman" w:cs="Times New Roman"/>
          <w:b/>
        </w:rPr>
        <w:t>Tanulmány leadási határidő:</w:t>
      </w:r>
      <w:r w:rsidR="00405A94">
        <w:rPr>
          <w:rFonts w:ascii="Times New Roman" w:hAnsi="Times New Roman" w:cs="Times New Roman"/>
        </w:rPr>
        <w:t xml:space="preserve"> 202</w:t>
      </w:r>
      <w:r w:rsidR="00133F70">
        <w:rPr>
          <w:rFonts w:ascii="Times New Roman" w:hAnsi="Times New Roman" w:cs="Times New Roman"/>
        </w:rPr>
        <w:t>5</w:t>
      </w:r>
      <w:r w:rsidRPr="004D1FE0">
        <w:rPr>
          <w:rFonts w:ascii="Times New Roman" w:hAnsi="Times New Roman" w:cs="Times New Roman"/>
        </w:rPr>
        <w:t>.</w:t>
      </w:r>
      <w:r w:rsidR="00133F70">
        <w:rPr>
          <w:rFonts w:ascii="Times New Roman" w:hAnsi="Times New Roman" w:cs="Times New Roman"/>
        </w:rPr>
        <w:t xml:space="preserve"> </w:t>
      </w:r>
      <w:r w:rsidR="00105B01">
        <w:rPr>
          <w:rFonts w:ascii="Times New Roman" w:hAnsi="Times New Roman" w:cs="Times New Roman"/>
        </w:rPr>
        <w:t>május 31.</w:t>
      </w:r>
    </w:p>
    <w:p w14:paraId="07FAF0D3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Terjedelem:</w:t>
      </w:r>
    </w:p>
    <w:p w14:paraId="40F575C4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Absztrakt: 500 – 2.000 karakter</w:t>
      </w:r>
    </w:p>
    <w:p w14:paraId="23B3B300" w14:textId="77777777"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Tanulmány: 15.000 – 40.000 karakter</w:t>
      </w:r>
    </w:p>
    <w:p w14:paraId="3FE6D5D3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Tanulmányok formai követelményei:</w:t>
      </w:r>
    </w:p>
    <w:p w14:paraId="15A5DCCB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  <w:b/>
        </w:rPr>
        <w:t>Szerző neve + tanulmány címe</w:t>
      </w:r>
      <w:r w:rsidRPr="004D1FE0">
        <w:rPr>
          <w:rFonts w:ascii="Times New Roman" w:hAnsi="Times New Roman" w:cs="Times New Roman"/>
        </w:rPr>
        <w:t>: Times New Roman betűtípus, 14-es betűméret, félkövér, középre igazított (Címsor 1)</w:t>
      </w:r>
    </w:p>
    <w:p w14:paraId="171402C2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  <w:b/>
        </w:rPr>
        <w:t>Absztrakt</w:t>
      </w:r>
      <w:r w:rsidRPr="004D1FE0">
        <w:rPr>
          <w:rFonts w:ascii="Times New Roman" w:hAnsi="Times New Roman" w:cs="Times New Roman"/>
        </w:rPr>
        <w:t>: Times New Roman betűtípus, 12-es betűméret, sorkizárt,</w:t>
      </w:r>
    </w:p>
    <w:p w14:paraId="75BA89FD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  <w:b/>
        </w:rPr>
        <w:t>Kulcsszavak</w:t>
      </w:r>
      <w:r w:rsidRPr="004D1FE0">
        <w:rPr>
          <w:rFonts w:ascii="Times New Roman" w:hAnsi="Times New Roman" w:cs="Times New Roman"/>
        </w:rPr>
        <w:t>: Times New Roman betűtípus, 10-es betűméret, dőlt, sorkizárt</w:t>
      </w:r>
    </w:p>
    <w:p w14:paraId="104CB3FC" w14:textId="77777777" w:rsidR="004D1FE0" w:rsidRPr="004D1FE0" w:rsidRDefault="004D1FE0" w:rsidP="004D1FE0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  <w:b/>
        </w:rPr>
        <w:t>Címsorok</w:t>
      </w:r>
      <w:r w:rsidRPr="004D1FE0">
        <w:rPr>
          <w:rFonts w:ascii="Times New Roman" w:hAnsi="Times New Roman" w:cs="Times New Roman"/>
        </w:rPr>
        <w:t>: Times New Roman betűtípus, 12-es betűméret, 1,5 sorköz</w:t>
      </w:r>
    </w:p>
    <w:p w14:paraId="69A194CC" w14:textId="77777777" w:rsidR="004D1FE0" w:rsidRPr="004D1FE0" w:rsidRDefault="006F686F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</w:t>
      </w:r>
      <w:r w:rsidR="004D1FE0" w:rsidRPr="004D1FE0">
        <w:rPr>
          <w:rFonts w:ascii="Times New Roman" w:hAnsi="Times New Roman" w:cs="Times New Roman"/>
          <w:b/>
          <w:u w:val="single"/>
        </w:rPr>
        <w:t>élda:</w:t>
      </w:r>
    </w:p>
    <w:p w14:paraId="76D65689" w14:textId="77777777" w:rsidR="004D1FE0" w:rsidRPr="004D1FE0" w:rsidRDefault="004D1FE0" w:rsidP="004D1FE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XY szerző: A kriptovaluták jogi szabályozása</w:t>
      </w:r>
    </w:p>
    <w:p w14:paraId="17C2AC59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Absztrakt:</w:t>
      </w:r>
    </w:p>
    <w:p w14:paraId="225A9F6F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</w:rPr>
        <w:t>A tanulmány a kriptovaluták szabályozási környezetét hivatott bemutatn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A33BA5" w14:textId="77777777"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  <w:i/>
        </w:rPr>
      </w:pPr>
      <w:r w:rsidRPr="004D1FE0">
        <w:rPr>
          <w:rFonts w:ascii="Times New Roman" w:hAnsi="Times New Roman" w:cs="Times New Roman"/>
        </w:rPr>
        <w:t>kulcsszavak:</w:t>
      </w:r>
      <w:r w:rsidRPr="004D1FE0">
        <w:rPr>
          <w:rFonts w:ascii="Times New Roman" w:hAnsi="Times New Roman" w:cs="Times New Roman"/>
          <w:i/>
        </w:rPr>
        <w:t xml:space="preserve"> kripto, bitcoin</w:t>
      </w:r>
    </w:p>
    <w:p w14:paraId="5633E602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Fejezetek számozása:</w:t>
      </w:r>
    </w:p>
    <w:p w14:paraId="200BB5FE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A fejezetcímek formázása:</w:t>
      </w:r>
    </w:p>
    <w:p w14:paraId="7C518DE3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1. szint (</w:t>
      </w:r>
      <w:r w:rsidRPr="004D1FE0">
        <w:rPr>
          <w:rFonts w:ascii="Times New Roman" w:hAnsi="Times New Roman" w:cs="Times New Roman"/>
          <w:b/>
        </w:rPr>
        <w:t>I</w:t>
      </w:r>
      <w:r w:rsidRPr="004D1FE0">
        <w:rPr>
          <w:rFonts w:ascii="Times New Roman" w:hAnsi="Times New Roman" w:cs="Times New Roman"/>
        </w:rPr>
        <w:t>.)                                    Félkövér (Címsor 2)</w:t>
      </w:r>
    </w:p>
    <w:p w14:paraId="5FBD3BA4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2. szint (</w:t>
      </w:r>
      <w:r w:rsidRPr="004D1FE0">
        <w:rPr>
          <w:rFonts w:ascii="Times New Roman" w:hAnsi="Times New Roman" w:cs="Times New Roman"/>
          <w:b/>
          <w:i/>
        </w:rPr>
        <w:t>1.</w:t>
      </w:r>
      <w:r w:rsidRPr="004D1FE0">
        <w:rPr>
          <w:rFonts w:ascii="Times New Roman" w:hAnsi="Times New Roman" w:cs="Times New Roman"/>
        </w:rPr>
        <w:t>)                                   Félkövér dőlt (Címsor 3)</w:t>
      </w:r>
    </w:p>
    <w:p w14:paraId="79A5FE48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3. szint (</w:t>
      </w:r>
      <w:r w:rsidRPr="004D1FE0">
        <w:rPr>
          <w:rFonts w:ascii="Times New Roman" w:hAnsi="Times New Roman" w:cs="Times New Roman"/>
          <w:i/>
        </w:rPr>
        <w:t>1.1</w:t>
      </w:r>
      <w:r w:rsidRPr="004D1FE0">
        <w:rPr>
          <w:rFonts w:ascii="Times New Roman" w:hAnsi="Times New Roman" w:cs="Times New Roman"/>
        </w:rPr>
        <w:t>)                                 Dőlt (Címsor 4)</w:t>
      </w:r>
    </w:p>
    <w:p w14:paraId="70190C16" w14:textId="77777777"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4. és további szintek (1.1.1.)        Normál (Címsor 5 és tovább)</w:t>
      </w:r>
    </w:p>
    <w:p w14:paraId="0BF1929E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  <w:b/>
        </w:rPr>
        <w:t>Szöveg</w:t>
      </w:r>
      <w:r w:rsidRPr="004D1FE0">
        <w:rPr>
          <w:rFonts w:ascii="Times New Roman" w:hAnsi="Times New Roman" w:cs="Times New Roman"/>
        </w:rPr>
        <w:t>: Times New Roman betűtípus, 12-es betűméret, 1,5 sorköz, sorkizárt</w:t>
      </w:r>
    </w:p>
    <w:p w14:paraId="4D927D28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Behúzás: Bekezdés első sor (0,5 cm)</w:t>
      </w:r>
    </w:p>
    <w:p w14:paraId="07D8457F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4D1FE0">
        <w:rPr>
          <w:rFonts w:ascii="Times New Roman" w:hAnsi="Times New Roman" w:cs="Times New Roman"/>
          <w:i/>
        </w:rPr>
        <w:t>Oldalszámozást nem kérünk.</w:t>
      </w:r>
    </w:p>
    <w:p w14:paraId="0EEEC413" w14:textId="77777777"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  <w:i/>
        </w:rPr>
      </w:pPr>
      <w:r w:rsidRPr="004D1FE0">
        <w:rPr>
          <w:rFonts w:ascii="Times New Roman" w:hAnsi="Times New Roman" w:cs="Times New Roman"/>
          <w:i/>
        </w:rPr>
        <w:t>Szövegtörzsben kiemelés idézet vagy tételmondat vagy idegen kifejezés esetében dőlt betűvel.</w:t>
      </w:r>
    </w:p>
    <w:p w14:paraId="78E4C372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  <w:u w:val="single"/>
        </w:rPr>
        <w:lastRenderedPageBreak/>
        <w:t>Hivatkozások formai követelményei:</w:t>
      </w:r>
      <w:r w:rsidRPr="004D1FE0">
        <w:rPr>
          <w:rFonts w:ascii="Times New Roman" w:hAnsi="Times New Roman" w:cs="Times New Roman"/>
          <w:b/>
        </w:rPr>
        <w:t xml:space="preserve"> </w:t>
      </w:r>
    </w:p>
    <w:p w14:paraId="7B2AF59B" w14:textId="77777777"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lábjegyzet: Times New Roman betűtípus, 10-es betűméret 1,5 sortávolság, sorkizárt</w:t>
      </w:r>
    </w:p>
    <w:p w14:paraId="3A1D2BA0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-Könyv hivatkozás:</w:t>
      </w:r>
    </w:p>
    <w:p w14:paraId="0C1F7DC2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Szerző neve, évszám: cím. kiadás helye, kiadó, oldalszám. (egy adott oldalra történő hivatkozás p. 15., vagy tól-ig pp. 15-20.)</w:t>
      </w:r>
    </w:p>
    <w:p w14:paraId="2F282CC8" w14:textId="77777777" w:rsidR="004D1FE0" w:rsidRPr="004D1FE0" w:rsidRDefault="004D1FE0" w:rsidP="004D1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D1FE0">
        <w:rPr>
          <w:rFonts w:ascii="Times New Roman" w:eastAsia="Calibri" w:hAnsi="Times New Roman" w:cs="Times New Roman"/>
        </w:rPr>
        <w:t>Pl.: Szilovics Csaba, 2003: Csalás és jogkövetés az adójogban. Pécs, Gondolat Könyvkiadó, p. 203.</w:t>
      </w:r>
    </w:p>
    <w:p w14:paraId="334ABC10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-Könyvrészletre hivatkozás:</w:t>
      </w:r>
    </w:p>
    <w:p w14:paraId="551D8F9F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Szerző neve, évszám: cím. In: Szerző/ Szerkesztő: cím. kiadás helye, kiadó, oldalszám.</w:t>
      </w:r>
    </w:p>
    <w:p w14:paraId="6A1BB07C" w14:textId="77777777"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Pl.: Szilovics Csaba, 2015: A devizahitelezés központi költségvetésre gyakorolt hatásairól. In: Lentner Csaba: A devizahitelezés nagy kézikönyve. Budapest, NKTK, p. 175.</w:t>
      </w:r>
    </w:p>
    <w:p w14:paraId="434E6A33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-Folyóirat hivatkozás:</w:t>
      </w:r>
    </w:p>
    <w:p w14:paraId="324D089C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Szerző neve, évszám: cím. In: folyóirat címe. évf. szám. oldalszám.</w:t>
      </w:r>
    </w:p>
    <w:p w14:paraId="50501998" w14:textId="77777777"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Pl.: Elek Péter – Scharle Ágota, 2008: Optimális adózáselméletek és az empirikus mérés lehetőségei. In: Pénzügyi Szemle - Közpénzügyek adópolitika és adórendszer. 3. szám, pp. 442–450.</w:t>
      </w:r>
    </w:p>
    <w:p w14:paraId="2BF2BCA7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D1FE0">
        <w:rPr>
          <w:rFonts w:ascii="Times New Roman" w:hAnsi="Times New Roman" w:cs="Times New Roman"/>
          <w:b/>
        </w:rPr>
        <w:t>-Elektronikus hivatkozás:</w:t>
      </w:r>
    </w:p>
    <w:p w14:paraId="1A3C23BE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Szerző neve vagy weboldal neve: cím. (</w:t>
      </w:r>
      <w:hyperlink r:id="rId4" w:history="1">
        <w:r w:rsidRPr="004D1FE0">
          <w:rPr>
            <w:rFonts w:ascii="Times New Roman" w:hAnsi="Times New Roman" w:cs="Times New Roman"/>
            <w:color w:val="0563C1" w:themeColor="hyperlink"/>
            <w:u w:val="single"/>
          </w:rPr>
          <w:t>https://paper.com</w:t>
        </w:r>
      </w:hyperlink>
      <w:r w:rsidRPr="004D1FE0">
        <w:rPr>
          <w:rFonts w:ascii="Times New Roman" w:hAnsi="Times New Roman" w:cs="Times New Roman"/>
        </w:rPr>
        <w:t>), letöltés ideje dátum szerűen.</w:t>
      </w:r>
    </w:p>
    <w:p w14:paraId="1033F808" w14:textId="77777777"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Pl.: Adó Online: Az online kasszákhoz kapcsolódó szabályozás 2017-ben. https://ado.hu/rovatok/ado/az-online-kasszakhoz-kapcsolodoszabalyozas-2017-ben, (2020.01.07.)</w:t>
      </w:r>
    </w:p>
    <w:p w14:paraId="34BF13BD" w14:textId="77777777" w:rsidR="004D1FE0" w:rsidRPr="004D1FE0" w:rsidRDefault="004D1FE0" w:rsidP="004D1FE0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Amennyiben a tanulmány rendelkezik DOI számmal, úgy a DOI kérjük, hogy a DOI számot is adják meg. Amennyiben a hivatkozás túl hosszú lenne, URL rövidítő is alkalmazható (pl.: bit.ly, tinyurl.com).</w:t>
      </w:r>
    </w:p>
    <w:p w14:paraId="2165026B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</w:rPr>
        <w:t>-Többszöri hivatkozás esetén:</w:t>
      </w:r>
    </w:p>
    <w:p w14:paraId="3B1A84A9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Szerző neve: cím első része… i.m. oldalszám.</w:t>
      </w:r>
    </w:p>
    <w:p w14:paraId="03600D4F" w14:textId="77777777"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Pl.: Szilovics Csaba: Csalás… i.m. p. 25.</w:t>
      </w:r>
    </w:p>
    <w:p w14:paraId="16EB2EDF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Táblázatok:</w:t>
      </w:r>
    </w:p>
    <w:p w14:paraId="5771EA11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-szöveg: Times New Roman betűtípus, 10-es betűméret, szimpla sorköz, balra zárt</w:t>
      </w:r>
    </w:p>
    <w:p w14:paraId="482D6BD6" w14:textId="77777777"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-számok: középre zárt</w:t>
      </w:r>
    </w:p>
    <w:p w14:paraId="118ECC88" w14:textId="77777777"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 xml:space="preserve">A táblázatok megnevezését a táblázatok fölött kérjük (Times New Roman, 12-es betűméret, félkövér, középre zárt). A táblázatokban szereplő adatok forrását a táblázatok alá kérjük a következők szerint: </w:t>
      </w:r>
    </w:p>
    <w:p w14:paraId="2E494471" w14:textId="77777777" w:rsidR="004D1FE0" w:rsidRPr="004D1FE0" w:rsidRDefault="004D1FE0" w:rsidP="004D1FE0">
      <w:p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FE0">
        <w:rPr>
          <w:rFonts w:ascii="Times New Roman" w:hAnsi="Times New Roman" w:cs="Times New Roman"/>
          <w:i/>
          <w:iCs/>
          <w:sz w:val="20"/>
          <w:szCs w:val="20"/>
        </w:rPr>
        <w:t>Forrás: Eurostat 2019</w:t>
      </w:r>
      <w:r w:rsidRPr="004D1FE0">
        <w:rPr>
          <w:rFonts w:ascii="Times New Roman" w:hAnsi="Times New Roman" w:cs="Times New Roman"/>
        </w:rPr>
        <w:t xml:space="preserve"> (Times New Roman, 10-es betűméret, dőlt, középre igazított)</w:t>
      </w:r>
    </w:p>
    <w:p w14:paraId="4BD35E05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D1FE0">
        <w:rPr>
          <w:rFonts w:ascii="Times New Roman" w:hAnsi="Times New Roman" w:cs="Times New Roman"/>
          <w:b/>
          <w:u w:val="single"/>
        </w:rPr>
        <w:t>Ábrák, diagramok:</w:t>
      </w:r>
    </w:p>
    <w:p w14:paraId="06CABDC9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-A diagramokat szerkeszthető változatban kérjük elküldeni.</w:t>
      </w:r>
    </w:p>
    <w:p w14:paraId="2ADF84F0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lastRenderedPageBreak/>
        <w:t>-színvilág: szürkeárnyalatos</w:t>
      </w:r>
    </w:p>
    <w:p w14:paraId="5BFBB883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Az ábra magyarázatát, valamint a diagramban bemutatott adatok forrását a következők szerint kérjük megadni az ábrák/diagramok alatt:</w:t>
      </w:r>
    </w:p>
    <w:p w14:paraId="62E264CF" w14:textId="77777777" w:rsidR="004D1FE0" w:rsidRPr="004D1FE0" w:rsidRDefault="004D1FE0" w:rsidP="004D1FE0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D1FE0">
        <w:rPr>
          <w:rFonts w:ascii="Times New Roman" w:hAnsi="Times New Roman" w:cs="Times New Roman"/>
          <w:i/>
          <w:iCs/>
          <w:sz w:val="20"/>
          <w:szCs w:val="20"/>
        </w:rPr>
        <w:t>1. ábra: Fogyasztói kosár összetétele 2019</w:t>
      </w:r>
      <w:r w:rsidRPr="004D1FE0">
        <w:rPr>
          <w:rFonts w:ascii="Times New Roman" w:hAnsi="Times New Roman" w:cs="Times New Roman"/>
          <w:i/>
          <w:iCs/>
          <w:sz w:val="20"/>
          <w:szCs w:val="20"/>
        </w:rPr>
        <w:br/>
        <w:t>Forrás: KSH …</w:t>
      </w:r>
    </w:p>
    <w:p w14:paraId="224256A2" w14:textId="77777777" w:rsidR="004D1FE0" w:rsidRPr="004D1FE0" w:rsidRDefault="004D1FE0" w:rsidP="004D1FE0">
      <w:pPr>
        <w:spacing w:line="240" w:lineRule="auto"/>
        <w:jc w:val="both"/>
        <w:rPr>
          <w:rFonts w:ascii="Times New Roman" w:hAnsi="Times New Roman" w:cs="Times New Roman"/>
        </w:rPr>
      </w:pPr>
      <w:r w:rsidRPr="004D1FE0">
        <w:rPr>
          <w:rFonts w:ascii="Times New Roman" w:hAnsi="Times New Roman" w:cs="Times New Roman"/>
        </w:rPr>
        <w:t>(Times New Roman, 10-es betűméret, középre igazított, dőlt)</w:t>
      </w:r>
    </w:p>
    <w:p w14:paraId="66023ADF" w14:textId="77777777" w:rsidR="006F686F" w:rsidRDefault="006F686F" w:rsidP="006F686F"/>
    <w:sectPr w:rsidR="006F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E0"/>
    <w:rsid w:val="00001B33"/>
    <w:rsid w:val="00031AA7"/>
    <w:rsid w:val="000553B7"/>
    <w:rsid w:val="00105B01"/>
    <w:rsid w:val="00133F70"/>
    <w:rsid w:val="001762B5"/>
    <w:rsid w:val="00405A94"/>
    <w:rsid w:val="004D1FE0"/>
    <w:rsid w:val="00591A61"/>
    <w:rsid w:val="006F686F"/>
    <w:rsid w:val="007E5E51"/>
    <w:rsid w:val="007F0CAE"/>
    <w:rsid w:val="00835740"/>
    <w:rsid w:val="008C2244"/>
    <w:rsid w:val="00BC3A4E"/>
    <w:rsid w:val="00C0102A"/>
    <w:rsid w:val="00C612A8"/>
    <w:rsid w:val="00D44991"/>
    <w:rsid w:val="00E76970"/>
    <w:rsid w:val="00F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91B1"/>
  <w15:chartTrackingRefBased/>
  <w15:docId w15:val="{0B950FD7-4E94-4CB3-B82B-DE11C63B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per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Dr. Szende Márton</cp:lastModifiedBy>
  <cp:revision>12</cp:revision>
  <cp:lastPrinted>2022-03-08T19:34:00Z</cp:lastPrinted>
  <dcterms:created xsi:type="dcterms:W3CDTF">2021-10-25T17:17:00Z</dcterms:created>
  <dcterms:modified xsi:type="dcterms:W3CDTF">2025-03-06T09:04:00Z</dcterms:modified>
</cp:coreProperties>
</file>